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08589" w14:textId="646E5877" w:rsidR="00340AE7" w:rsidRPr="00096A6C" w:rsidRDefault="00096A6C" w:rsidP="00096A6C">
      <w:pPr>
        <w:spacing w:after="0"/>
        <w:rPr>
          <w:rFonts w:cs="B Yagut"/>
          <w:b/>
          <w:bCs/>
          <w:sz w:val="36"/>
          <w:szCs w:val="36"/>
          <w:u w:val="single"/>
        </w:rPr>
      </w:pPr>
      <w:r w:rsidRPr="00096A6C">
        <w:rPr>
          <w:rFonts w:cs="B Yagut" w:hint="cs"/>
          <w:b/>
          <w:bCs/>
          <w:sz w:val="36"/>
          <w:szCs w:val="36"/>
          <w:rtl/>
        </w:rPr>
        <w:t xml:space="preserve">                    </w:t>
      </w:r>
      <w:r>
        <w:rPr>
          <w:rFonts w:cs="B Yagut" w:hint="cs"/>
          <w:b/>
          <w:bCs/>
          <w:sz w:val="36"/>
          <w:szCs w:val="36"/>
          <w:rtl/>
        </w:rPr>
        <w:t xml:space="preserve">                          </w:t>
      </w:r>
      <w:r w:rsidRPr="00096A6C">
        <w:rPr>
          <w:rFonts w:cs="B Yagut" w:hint="cs"/>
          <w:b/>
          <w:bCs/>
          <w:sz w:val="36"/>
          <w:szCs w:val="36"/>
          <w:u w:val="single"/>
          <w:rtl/>
        </w:rPr>
        <w:t>باسمه تعالی</w:t>
      </w:r>
    </w:p>
    <w:p w14:paraId="4269DDD2" w14:textId="77777777" w:rsidR="00340AE7" w:rsidRDefault="00340AE7" w:rsidP="00340AE7">
      <w:pPr>
        <w:spacing w:after="0"/>
        <w:rPr>
          <w:rFonts w:cs="B Zar"/>
          <w:b/>
          <w:bCs/>
          <w:sz w:val="28"/>
          <w:szCs w:val="28"/>
          <w:u w:val="single"/>
          <w:rtl/>
        </w:rPr>
      </w:pPr>
    </w:p>
    <w:p w14:paraId="19277054" w14:textId="3E07D415" w:rsidR="00894E1A" w:rsidRPr="008257CE" w:rsidRDefault="00894E1A" w:rsidP="008257CE">
      <w:pPr>
        <w:spacing w:after="0"/>
        <w:rPr>
          <w:rFonts w:cs="B Zar"/>
          <w:sz w:val="36"/>
          <w:szCs w:val="36"/>
          <w:rtl/>
        </w:rPr>
      </w:pPr>
      <w:r w:rsidRPr="008257CE">
        <w:rPr>
          <w:rFonts w:cs="B Zar" w:hint="cs"/>
          <w:b/>
          <w:bCs/>
          <w:sz w:val="36"/>
          <w:szCs w:val="36"/>
          <w:u w:val="single"/>
          <w:rtl/>
        </w:rPr>
        <w:t xml:space="preserve">برنامه های </w:t>
      </w:r>
      <w:r w:rsidR="008257CE" w:rsidRPr="008257CE">
        <w:rPr>
          <w:rFonts w:cs="B Zar" w:hint="cs"/>
          <w:b/>
          <w:bCs/>
          <w:sz w:val="36"/>
          <w:szCs w:val="36"/>
          <w:u w:val="single"/>
          <w:rtl/>
        </w:rPr>
        <w:t>طراحی شده کانون برای سال مالی جدید  (1400-1399)</w:t>
      </w:r>
    </w:p>
    <w:p w14:paraId="68C6ABF6" w14:textId="77777777" w:rsidR="00096A6C" w:rsidRDefault="00096A6C" w:rsidP="00326D5A">
      <w:pPr>
        <w:rPr>
          <w:rFonts w:cs="B Nasim"/>
          <w:sz w:val="24"/>
          <w:szCs w:val="24"/>
          <w:u w:val="single"/>
          <w:rtl/>
        </w:rPr>
      </w:pPr>
    </w:p>
    <w:p w14:paraId="082BAFC9" w14:textId="151F31D0" w:rsidR="00676A4E" w:rsidRPr="00096A6C" w:rsidRDefault="00676A4E" w:rsidP="00326D5A">
      <w:pPr>
        <w:rPr>
          <w:rFonts w:cs="B Nasim"/>
          <w:sz w:val="24"/>
          <w:szCs w:val="24"/>
          <w:u w:val="single"/>
          <w:rtl/>
        </w:rPr>
      </w:pPr>
      <w:r w:rsidRPr="00096A6C">
        <w:rPr>
          <w:rFonts w:cs="B Nasim" w:hint="cs"/>
          <w:sz w:val="24"/>
          <w:szCs w:val="24"/>
          <w:u w:val="single"/>
          <w:rtl/>
        </w:rPr>
        <w:t>مقدمه:</w:t>
      </w:r>
    </w:p>
    <w:p w14:paraId="0F035A69" w14:textId="59681797" w:rsidR="00676A4E" w:rsidRPr="00326D5A" w:rsidRDefault="00096A6C" w:rsidP="00326D5A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  </w:t>
      </w:r>
      <w:r w:rsidR="00676A4E" w:rsidRPr="00326D5A">
        <w:rPr>
          <w:rFonts w:cs="B Nazanin" w:hint="cs"/>
          <w:sz w:val="28"/>
          <w:szCs w:val="28"/>
          <w:rtl/>
        </w:rPr>
        <w:t xml:space="preserve">هر چند خدمات کانون طبق رویه و بر اساس دستورالعمل‌ها و ضوابط مصوب جریان دارد و ان شاء الله خواهد داشت، ولی با توجه به ضرورت توسعه امور و در راستای اهداف کانون مندرج در اساسنامه، شورای عالی مواردی را </w:t>
      </w:r>
      <w:r w:rsidR="00326D5A" w:rsidRPr="00326D5A">
        <w:rPr>
          <w:rFonts w:cs="B Nazanin" w:hint="cs"/>
          <w:sz w:val="28"/>
          <w:szCs w:val="28"/>
          <w:rtl/>
        </w:rPr>
        <w:t xml:space="preserve">با در نظر گرفتن ظرفیت‌ها و محدودیت ها </w:t>
      </w:r>
      <w:r w:rsidR="00676A4E" w:rsidRPr="00326D5A">
        <w:rPr>
          <w:rFonts w:cs="B Nazanin" w:hint="cs"/>
          <w:sz w:val="28"/>
          <w:szCs w:val="28"/>
          <w:rtl/>
        </w:rPr>
        <w:t xml:space="preserve">در شش بخش به شرح زیر جهت پیگیری و پیاده‌سازی طراحی نموده است، که امید می‌رود با همکاری نهادهای مرتبط این موارد محقق </w:t>
      </w:r>
      <w:r w:rsidR="00326D5A">
        <w:rPr>
          <w:rFonts w:cs="B Nazanin" w:hint="cs"/>
          <w:sz w:val="28"/>
          <w:szCs w:val="28"/>
          <w:rtl/>
        </w:rPr>
        <w:t>شود تا ان</w:t>
      </w:r>
      <w:r w:rsidR="00676A4E" w:rsidRPr="00326D5A">
        <w:rPr>
          <w:rFonts w:cs="B Nazanin" w:hint="cs"/>
          <w:sz w:val="28"/>
          <w:szCs w:val="28"/>
          <w:rtl/>
        </w:rPr>
        <w:t>شاء الله شاهد توسعه کمی و کیفی فعالیت‌های کانون باشیم. گفتنی است تصویب این برنامه قطعاً مانع بهره‌مندی از نظرها و پ</w:t>
      </w:r>
      <w:r w:rsidR="00326D5A">
        <w:rPr>
          <w:rFonts w:cs="B Nazanin" w:hint="cs"/>
          <w:sz w:val="28"/>
          <w:szCs w:val="28"/>
          <w:rtl/>
        </w:rPr>
        <w:t xml:space="preserve">یشنهادهای آتی اعضاء محترم کانون </w:t>
      </w:r>
      <w:r w:rsidR="00676A4E" w:rsidRPr="00326D5A">
        <w:rPr>
          <w:rFonts w:cs="B Nazanin" w:hint="cs"/>
          <w:sz w:val="28"/>
          <w:szCs w:val="28"/>
          <w:rtl/>
        </w:rPr>
        <w:t>در این راستا نخواهد بود و شورای عالی و دبیرخانه کانون همواره از دریافت پیشنهادهای جدید استقبال خواهد نمود.</w:t>
      </w:r>
    </w:p>
    <w:p w14:paraId="6E07F5B4" w14:textId="4D600F75" w:rsidR="00340AE7" w:rsidRDefault="00340AE7" w:rsidP="00340AE7">
      <w:pPr>
        <w:spacing w:after="0"/>
        <w:rPr>
          <w:rFonts w:cs="B Zar"/>
          <w:sz w:val="20"/>
          <w:szCs w:val="20"/>
          <w:rtl/>
        </w:rPr>
      </w:pPr>
    </w:p>
    <w:p w14:paraId="0205B2F3" w14:textId="5ECA8D71" w:rsidR="00096A6C" w:rsidRPr="00C8408E" w:rsidRDefault="008257CE" w:rsidP="00096A6C">
      <w:pPr>
        <w:spacing w:after="0" w:line="360" w:lineRule="auto"/>
        <w:rPr>
          <w:rFonts w:cs="B Traffic"/>
          <w:sz w:val="32"/>
          <w:szCs w:val="32"/>
          <w:rtl/>
        </w:rPr>
      </w:pPr>
      <w:r w:rsidRPr="00C8408E">
        <w:rPr>
          <w:rFonts w:cs="B Traffic" w:hint="cs"/>
          <w:sz w:val="32"/>
          <w:szCs w:val="32"/>
          <w:rtl/>
        </w:rPr>
        <w:t>الف- برنامه های توسعه خدمات مشاوره سرمایه گذاری :</w:t>
      </w:r>
    </w:p>
    <w:p w14:paraId="01256A7C" w14:textId="57BE4D3B" w:rsidR="00A2365A" w:rsidRDefault="00894E1A" w:rsidP="00096A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A2365A">
        <w:rPr>
          <w:rFonts w:cs="B Zar" w:hint="cs"/>
          <w:sz w:val="28"/>
          <w:szCs w:val="28"/>
          <w:rtl/>
        </w:rPr>
        <w:t xml:space="preserve">توسعه </w:t>
      </w:r>
      <w:r w:rsidR="00863BBB">
        <w:rPr>
          <w:rFonts w:cs="B Zar" w:hint="cs"/>
          <w:sz w:val="28"/>
          <w:szCs w:val="28"/>
          <w:rtl/>
        </w:rPr>
        <w:t xml:space="preserve">کمی و </w:t>
      </w:r>
      <w:r w:rsidRPr="00A2365A">
        <w:rPr>
          <w:rFonts w:cs="B Zar" w:hint="cs"/>
          <w:sz w:val="28"/>
          <w:szCs w:val="28"/>
          <w:rtl/>
        </w:rPr>
        <w:t xml:space="preserve">کیفی ارتباطات کانون با سازمانها </w:t>
      </w:r>
      <w:r w:rsidR="00096A6C">
        <w:rPr>
          <w:rFonts w:cs="B Zar" w:hint="cs"/>
          <w:sz w:val="28"/>
          <w:szCs w:val="28"/>
          <w:rtl/>
        </w:rPr>
        <w:t xml:space="preserve">(از جمله معاونت علمی و فناوری ریاست جمهوری) </w:t>
      </w:r>
      <w:r w:rsidRPr="00A2365A">
        <w:rPr>
          <w:rFonts w:cs="B Zar" w:hint="cs"/>
          <w:sz w:val="28"/>
          <w:szCs w:val="28"/>
          <w:rtl/>
        </w:rPr>
        <w:t xml:space="preserve">به منظور معرفی خدمات کانون </w:t>
      </w:r>
      <w:r w:rsidR="00326D5A">
        <w:rPr>
          <w:rFonts w:cs="B Zar" w:hint="cs"/>
          <w:sz w:val="28"/>
          <w:szCs w:val="28"/>
          <w:rtl/>
        </w:rPr>
        <w:t xml:space="preserve">و اعضاء آن </w:t>
      </w:r>
      <w:r w:rsidRPr="00A2365A">
        <w:rPr>
          <w:rFonts w:cs="B Zar" w:hint="cs"/>
          <w:sz w:val="28"/>
          <w:szCs w:val="28"/>
          <w:rtl/>
        </w:rPr>
        <w:t xml:space="preserve">در جهت کمک به توسعه </w:t>
      </w:r>
      <w:r w:rsidR="007F4288">
        <w:rPr>
          <w:rFonts w:cs="B Zar" w:hint="cs"/>
          <w:sz w:val="28"/>
          <w:szCs w:val="28"/>
          <w:rtl/>
        </w:rPr>
        <w:t xml:space="preserve">اقتصادی و </w:t>
      </w:r>
      <w:r w:rsidRPr="00A2365A">
        <w:rPr>
          <w:rFonts w:cs="B Zar" w:hint="cs"/>
          <w:sz w:val="28"/>
          <w:szCs w:val="28"/>
          <w:rtl/>
        </w:rPr>
        <w:t>صنعتی کشور</w:t>
      </w:r>
      <w:r w:rsidR="007F4288">
        <w:rPr>
          <w:rFonts w:cs="B Zar" w:hint="cs"/>
          <w:sz w:val="28"/>
          <w:szCs w:val="28"/>
          <w:rtl/>
        </w:rPr>
        <w:t>.</w:t>
      </w:r>
    </w:p>
    <w:p w14:paraId="3AA5A40E" w14:textId="0D6CBEC6" w:rsidR="00096A6C" w:rsidRDefault="00096A6C" w:rsidP="00096A6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توسعه ارتباط با مسئولان ذیربط در بانکها به منظور الزامی نمودن استفاده از خدمات مشاوران اعتباری و سرمایه گذاری عضو کانون. </w:t>
      </w:r>
    </w:p>
    <w:p w14:paraId="46266C81" w14:textId="53005457" w:rsidR="008257CE" w:rsidRPr="008257CE" w:rsidRDefault="00326D5A" w:rsidP="00326D5A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بررسی و پیگیری</w:t>
      </w:r>
      <w:r w:rsidR="008257CE" w:rsidRPr="008257CE">
        <w:rPr>
          <w:rFonts w:cs="B Zar" w:hint="cs"/>
          <w:sz w:val="28"/>
          <w:szCs w:val="28"/>
          <w:rtl/>
        </w:rPr>
        <w:t xml:space="preserve"> انعقاد تفاهم‌نامه با مراکز </w:t>
      </w:r>
      <w:r>
        <w:rPr>
          <w:rFonts w:cs="B Zar" w:hint="cs"/>
          <w:sz w:val="28"/>
          <w:szCs w:val="28"/>
          <w:rtl/>
        </w:rPr>
        <w:t xml:space="preserve">و سازمانهای ذیربط (مانند انجمن </w:t>
      </w:r>
      <w:r w:rsidR="008257CE" w:rsidRPr="008257CE">
        <w:rPr>
          <w:rFonts w:cs="B Zar" w:hint="cs"/>
          <w:sz w:val="28"/>
          <w:szCs w:val="28"/>
          <w:rtl/>
        </w:rPr>
        <w:t>تحقیق و توسعه صنایع و معادن ایران</w:t>
      </w:r>
      <w:r w:rsidRPr="00326D5A">
        <w:rPr>
          <w:rFonts w:cs="B Zar" w:hint="cs"/>
          <w:sz w:val="28"/>
          <w:szCs w:val="28"/>
          <w:rtl/>
        </w:rPr>
        <w:t xml:space="preserve"> </w:t>
      </w:r>
      <w:r w:rsidRPr="008257CE">
        <w:rPr>
          <w:rFonts w:cs="B Zar" w:hint="cs"/>
          <w:sz w:val="28"/>
          <w:szCs w:val="28"/>
          <w:rtl/>
        </w:rPr>
        <w:t xml:space="preserve">در </w:t>
      </w:r>
      <w:r>
        <w:rPr>
          <w:rFonts w:cs="B Zar" w:hint="cs"/>
          <w:sz w:val="28"/>
          <w:szCs w:val="28"/>
          <w:rtl/>
        </w:rPr>
        <w:t>زمینه</w:t>
      </w:r>
      <w:r w:rsidRPr="008257CE">
        <w:rPr>
          <w:rFonts w:cs="B Zar" w:hint="cs"/>
          <w:sz w:val="28"/>
          <w:szCs w:val="28"/>
          <w:rtl/>
        </w:rPr>
        <w:t xml:space="preserve"> همکاری اعضاء کانون با مجموعه شتاب‌دهنده</w:t>
      </w:r>
      <w:r w:rsidRPr="008257CE">
        <w:rPr>
          <w:rFonts w:cs="B Zar" w:hint="eastAsia"/>
          <w:sz w:val="28"/>
          <w:szCs w:val="28"/>
          <w:rtl/>
        </w:rPr>
        <w:t>‌</w:t>
      </w:r>
      <w:r w:rsidRPr="008257CE">
        <w:rPr>
          <w:rFonts w:cs="B Zar" w:hint="cs"/>
          <w:sz w:val="28"/>
          <w:szCs w:val="28"/>
          <w:rtl/>
        </w:rPr>
        <w:t>های هم‌افزا در طرح‌های استارت‌آپ</w:t>
      </w:r>
      <w:r>
        <w:rPr>
          <w:rFonts w:cs="B Zar" w:hint="cs"/>
          <w:sz w:val="28"/>
          <w:szCs w:val="28"/>
          <w:rtl/>
        </w:rPr>
        <w:t>)</w:t>
      </w:r>
      <w:r w:rsidR="008257CE" w:rsidRPr="008257CE">
        <w:rPr>
          <w:rFonts w:cs="B Zar" w:hint="cs"/>
          <w:sz w:val="28"/>
          <w:szCs w:val="28"/>
          <w:rtl/>
        </w:rPr>
        <w:t xml:space="preserve"> </w:t>
      </w:r>
      <w:r w:rsidRPr="008257CE">
        <w:rPr>
          <w:rFonts w:cs="B Zar" w:hint="cs"/>
          <w:sz w:val="28"/>
          <w:szCs w:val="28"/>
          <w:rtl/>
        </w:rPr>
        <w:t>در راستای توسعه بازار مشاوران</w:t>
      </w:r>
      <w:r w:rsidR="008257CE">
        <w:rPr>
          <w:rFonts w:cs="B Zar" w:hint="cs"/>
          <w:sz w:val="28"/>
          <w:szCs w:val="28"/>
          <w:rtl/>
        </w:rPr>
        <w:t>.</w:t>
      </w:r>
    </w:p>
    <w:p w14:paraId="68F0FFEA" w14:textId="070D9845" w:rsidR="008257CE" w:rsidRPr="00F17F3C" w:rsidRDefault="00F17F3C" w:rsidP="00326D5A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Zar"/>
          <w:sz w:val="28"/>
          <w:szCs w:val="28"/>
          <w:rtl/>
        </w:rPr>
      </w:pPr>
      <w:r w:rsidRPr="00F17F3C">
        <w:rPr>
          <w:rFonts w:cs="B Zar" w:hint="cs"/>
          <w:sz w:val="28"/>
          <w:szCs w:val="28"/>
          <w:rtl/>
        </w:rPr>
        <w:t xml:space="preserve">بررسی و </w:t>
      </w:r>
      <w:r w:rsidR="008257CE" w:rsidRPr="00F17F3C">
        <w:rPr>
          <w:rFonts w:cs="B Zar" w:hint="cs"/>
          <w:sz w:val="28"/>
          <w:szCs w:val="28"/>
          <w:rtl/>
        </w:rPr>
        <w:t xml:space="preserve">پیگیری ورود به مطالعات طرح‌های نیمه‌تمام </w:t>
      </w:r>
      <w:r w:rsidRPr="00F17F3C">
        <w:rPr>
          <w:rFonts w:cs="B Zar" w:hint="cs"/>
          <w:sz w:val="28"/>
          <w:szCs w:val="28"/>
          <w:rtl/>
        </w:rPr>
        <w:t xml:space="preserve">کشور و همچنین عارضه یابی طرح ها </w:t>
      </w:r>
      <w:r w:rsidR="008257CE" w:rsidRPr="00F17F3C">
        <w:rPr>
          <w:rFonts w:cs="B Zar" w:hint="cs"/>
          <w:sz w:val="28"/>
          <w:szCs w:val="28"/>
          <w:rtl/>
        </w:rPr>
        <w:t>از طریق هم‌اندیشی</w:t>
      </w:r>
      <w:r w:rsidRPr="00F17F3C">
        <w:rPr>
          <w:rFonts w:cs="B Zar" w:hint="cs"/>
          <w:sz w:val="28"/>
          <w:szCs w:val="28"/>
          <w:rtl/>
        </w:rPr>
        <w:t xml:space="preserve"> و تعامل</w:t>
      </w:r>
      <w:r w:rsidR="008257CE" w:rsidRPr="00F17F3C">
        <w:rPr>
          <w:rFonts w:cs="B Zar" w:hint="cs"/>
          <w:sz w:val="28"/>
          <w:szCs w:val="28"/>
          <w:rtl/>
        </w:rPr>
        <w:t xml:space="preserve"> با </w:t>
      </w:r>
      <w:r w:rsidR="00096A6C">
        <w:rPr>
          <w:rFonts w:cs="B Zar" w:hint="cs"/>
          <w:sz w:val="28"/>
          <w:szCs w:val="28"/>
          <w:rtl/>
        </w:rPr>
        <w:t xml:space="preserve">مسئولان </w:t>
      </w:r>
      <w:r w:rsidR="008257CE" w:rsidRPr="00F17F3C">
        <w:rPr>
          <w:rFonts w:cs="B Zar" w:hint="cs"/>
          <w:sz w:val="28"/>
          <w:szCs w:val="28"/>
          <w:rtl/>
        </w:rPr>
        <w:t>مراجع ذیربط از جمله وزارت صمت و سازمان‌های مربوطه.</w:t>
      </w:r>
    </w:p>
    <w:p w14:paraId="5AF1D373" w14:textId="7294F83B" w:rsidR="00B309DC" w:rsidRPr="00C8408E" w:rsidRDefault="008257CE" w:rsidP="00326D5A">
      <w:pPr>
        <w:pStyle w:val="ListParagraph"/>
        <w:numPr>
          <w:ilvl w:val="0"/>
          <w:numId w:val="2"/>
        </w:numPr>
        <w:spacing w:line="360" w:lineRule="auto"/>
        <w:jc w:val="both"/>
        <w:rPr>
          <w:rFonts w:cs="B Zar"/>
          <w:sz w:val="28"/>
          <w:szCs w:val="28"/>
        </w:rPr>
      </w:pPr>
      <w:r w:rsidRPr="00F17F3C">
        <w:rPr>
          <w:rFonts w:cs="B Zar" w:hint="cs"/>
          <w:sz w:val="28"/>
          <w:szCs w:val="28"/>
          <w:rtl/>
        </w:rPr>
        <w:lastRenderedPageBreak/>
        <w:t xml:space="preserve">تعامل </w:t>
      </w:r>
      <w:r w:rsidR="00DB67A9">
        <w:rPr>
          <w:rFonts w:cs="B Zar" w:hint="cs"/>
          <w:sz w:val="28"/>
          <w:szCs w:val="28"/>
          <w:rtl/>
        </w:rPr>
        <w:t>با</w:t>
      </w:r>
      <w:r w:rsidRPr="00F17F3C">
        <w:rPr>
          <w:rFonts w:cs="B Zar" w:hint="cs"/>
          <w:sz w:val="28"/>
          <w:szCs w:val="28"/>
          <w:rtl/>
        </w:rPr>
        <w:t xml:space="preserve"> وزارت صمت در جهت </w:t>
      </w:r>
      <w:r w:rsidR="00C8408E">
        <w:rPr>
          <w:rFonts w:cs="B Zar" w:hint="cs"/>
          <w:sz w:val="28"/>
          <w:szCs w:val="28"/>
          <w:rtl/>
        </w:rPr>
        <w:t xml:space="preserve">تمدید تفاهم نامه مبادله شده قبلی </w:t>
      </w:r>
      <w:r w:rsidRPr="00F17F3C">
        <w:rPr>
          <w:rFonts w:cs="B Zar" w:hint="cs"/>
          <w:sz w:val="28"/>
          <w:szCs w:val="28"/>
          <w:rtl/>
        </w:rPr>
        <w:t>و همچنین</w:t>
      </w:r>
      <w:r w:rsidR="00863BBB">
        <w:rPr>
          <w:rFonts w:cs="B Zar" w:hint="cs"/>
          <w:sz w:val="28"/>
          <w:szCs w:val="28"/>
          <w:rtl/>
        </w:rPr>
        <w:t xml:space="preserve"> بررسی و</w:t>
      </w:r>
      <w:r w:rsidRPr="00F17F3C">
        <w:rPr>
          <w:rFonts w:cs="B Zar" w:hint="cs"/>
          <w:sz w:val="28"/>
          <w:szCs w:val="28"/>
          <w:rtl/>
        </w:rPr>
        <w:t xml:space="preserve"> اقدام در مطالعات پیش‌امکان‌سنجی طرح‌های جدید بر اساس اولویت‌های سرمایه‌گذاری اعلام شده</w:t>
      </w:r>
      <w:r w:rsidR="00B309DC" w:rsidRPr="00F17F3C">
        <w:rPr>
          <w:rFonts w:cs="B Zar" w:hint="cs"/>
          <w:sz w:val="28"/>
          <w:szCs w:val="28"/>
          <w:rtl/>
        </w:rPr>
        <w:t>.</w:t>
      </w:r>
    </w:p>
    <w:p w14:paraId="0DD0D8CF" w14:textId="77777777" w:rsidR="00C8394D" w:rsidRDefault="00C8394D" w:rsidP="00C8394D">
      <w:pPr>
        <w:pStyle w:val="ListParagraph"/>
        <w:spacing w:after="0"/>
        <w:jc w:val="both"/>
        <w:rPr>
          <w:rFonts w:cs="B Zar"/>
          <w:sz w:val="28"/>
          <w:szCs w:val="28"/>
        </w:rPr>
      </w:pPr>
    </w:p>
    <w:p w14:paraId="59C6E876" w14:textId="6CBE42B2" w:rsidR="00462589" w:rsidRDefault="00C8408E" w:rsidP="00096A6C">
      <w:pPr>
        <w:spacing w:after="0" w:line="360" w:lineRule="auto"/>
        <w:jc w:val="both"/>
        <w:rPr>
          <w:rFonts w:cs="B Traffic"/>
          <w:sz w:val="32"/>
          <w:szCs w:val="32"/>
          <w:rtl/>
        </w:rPr>
      </w:pPr>
      <w:r>
        <w:rPr>
          <w:rFonts w:cs="B Traffic" w:hint="cs"/>
          <w:sz w:val="32"/>
          <w:szCs w:val="32"/>
          <w:rtl/>
        </w:rPr>
        <w:t>ب</w:t>
      </w:r>
      <w:r w:rsidR="00462589" w:rsidRPr="001C568A">
        <w:rPr>
          <w:rFonts w:cs="B Traffic" w:hint="cs"/>
          <w:sz w:val="32"/>
          <w:szCs w:val="32"/>
          <w:rtl/>
        </w:rPr>
        <w:t>- صیانت از حرفه</w:t>
      </w:r>
      <w:r w:rsidR="001C568A" w:rsidRPr="001C568A">
        <w:rPr>
          <w:rFonts w:cs="B Traffic" w:hint="cs"/>
          <w:sz w:val="32"/>
          <w:szCs w:val="32"/>
          <w:rtl/>
        </w:rPr>
        <w:t xml:space="preserve"> و جایگاه مشاوران عضو کانون :</w:t>
      </w:r>
    </w:p>
    <w:p w14:paraId="634B0046" w14:textId="5F11D297" w:rsidR="001C568A" w:rsidRDefault="00863BBB" w:rsidP="00096A6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ایجاد ارتباط </w:t>
      </w:r>
      <w:r w:rsidR="001C568A" w:rsidRPr="00A2365A">
        <w:rPr>
          <w:rFonts w:cs="B Zar" w:hint="cs"/>
          <w:sz w:val="28"/>
          <w:szCs w:val="28"/>
          <w:rtl/>
        </w:rPr>
        <w:t xml:space="preserve">با </w:t>
      </w:r>
      <w:r w:rsidR="001C568A">
        <w:rPr>
          <w:rFonts w:cs="B Zar" w:hint="cs"/>
          <w:sz w:val="28"/>
          <w:szCs w:val="28"/>
          <w:rtl/>
        </w:rPr>
        <w:t xml:space="preserve">نهادهای موثر از جمله وزارت امور اقتصادی و دارائی، بانک مرکزی و </w:t>
      </w:r>
      <w:r w:rsidR="001C568A" w:rsidRPr="00A2365A">
        <w:rPr>
          <w:rFonts w:cs="B Zar" w:hint="cs"/>
          <w:sz w:val="28"/>
          <w:szCs w:val="28"/>
          <w:rtl/>
        </w:rPr>
        <w:t>کمیسیون اقتصادی مجلس شورای اسلامی با هدف جلب حمایت های تقنینی از جایگاه کانون</w:t>
      </w:r>
      <w:r w:rsidR="001C568A">
        <w:rPr>
          <w:rFonts w:cs="B Zar" w:hint="cs"/>
          <w:sz w:val="28"/>
          <w:szCs w:val="28"/>
          <w:rtl/>
        </w:rPr>
        <w:t>.</w:t>
      </w:r>
      <w:r w:rsidR="001C568A" w:rsidRPr="00A2365A">
        <w:rPr>
          <w:rFonts w:cs="B Zar" w:hint="cs"/>
          <w:sz w:val="28"/>
          <w:szCs w:val="28"/>
          <w:rtl/>
        </w:rPr>
        <w:t xml:space="preserve"> </w:t>
      </w:r>
    </w:p>
    <w:p w14:paraId="5205726E" w14:textId="1C7CB9B2" w:rsidR="00DB67A9" w:rsidRPr="001C568A" w:rsidRDefault="00DB67A9" w:rsidP="00863BBB">
      <w:pPr>
        <w:pStyle w:val="ListParagraph"/>
        <w:numPr>
          <w:ilvl w:val="0"/>
          <w:numId w:val="4"/>
        </w:numPr>
        <w:spacing w:line="360" w:lineRule="auto"/>
        <w:jc w:val="both"/>
        <w:rPr>
          <w:rFonts w:cs="B Zar"/>
          <w:sz w:val="28"/>
          <w:szCs w:val="28"/>
        </w:rPr>
      </w:pPr>
      <w:r w:rsidRPr="001C568A">
        <w:rPr>
          <w:rFonts w:cs="B Zar" w:hint="cs"/>
          <w:sz w:val="28"/>
          <w:szCs w:val="28"/>
          <w:rtl/>
        </w:rPr>
        <w:t>بررسی و تدوین ضوابط مشخص برای ارزشیابی ط</w:t>
      </w:r>
      <w:r>
        <w:rPr>
          <w:rFonts w:cs="B Zar" w:hint="cs"/>
          <w:sz w:val="28"/>
          <w:szCs w:val="28"/>
          <w:rtl/>
        </w:rPr>
        <w:t>رح‌ها (استانداردسازی) به منظور جلوگیری از چندگانگی ارزشیابی ها بین</w:t>
      </w:r>
      <w:r w:rsidRPr="001C568A">
        <w:rPr>
          <w:rFonts w:cs="B Zar" w:hint="cs"/>
          <w:sz w:val="28"/>
          <w:szCs w:val="28"/>
          <w:rtl/>
        </w:rPr>
        <w:t xml:space="preserve"> مشاوران</w:t>
      </w:r>
      <w:r>
        <w:rPr>
          <w:rFonts w:cs="B Zar" w:hint="cs"/>
          <w:sz w:val="28"/>
          <w:szCs w:val="28"/>
          <w:rtl/>
        </w:rPr>
        <w:t xml:space="preserve"> عضو کانون.</w:t>
      </w:r>
    </w:p>
    <w:p w14:paraId="520907C8" w14:textId="61C35C26" w:rsidR="001C568A" w:rsidRDefault="001C568A" w:rsidP="00863BB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A2365A">
        <w:rPr>
          <w:rFonts w:cs="B Zar" w:hint="cs"/>
          <w:sz w:val="28"/>
          <w:szCs w:val="28"/>
          <w:rtl/>
        </w:rPr>
        <w:t>تقویت وظیفه نظارت و بازرسی کانون از عملکرد اعضا</w:t>
      </w:r>
      <w:r>
        <w:rPr>
          <w:rFonts w:cs="B Zar" w:hint="cs"/>
          <w:sz w:val="28"/>
          <w:szCs w:val="28"/>
          <w:rtl/>
        </w:rPr>
        <w:t xml:space="preserve"> </w:t>
      </w:r>
      <w:r w:rsidR="00863BBB">
        <w:rPr>
          <w:rFonts w:cs="B Zar" w:hint="cs"/>
          <w:sz w:val="28"/>
          <w:szCs w:val="28"/>
          <w:rtl/>
        </w:rPr>
        <w:t>با توجه به ضرورت امر و تاکید هیا</w:t>
      </w:r>
      <w:r>
        <w:rPr>
          <w:rFonts w:cs="B Zar" w:hint="cs"/>
          <w:sz w:val="28"/>
          <w:szCs w:val="28"/>
          <w:rtl/>
        </w:rPr>
        <w:t>ت عالی نظارت.</w:t>
      </w:r>
    </w:p>
    <w:p w14:paraId="3B9341E3" w14:textId="41C25BB3" w:rsidR="001C568A" w:rsidRDefault="001C568A" w:rsidP="00863BB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آماده سازی بستر ایجاد نظام داوری در کانون و پیگیری فعال سازی هیأت داوری</w:t>
      </w:r>
      <w:r w:rsidR="00DB67A9">
        <w:rPr>
          <w:rFonts w:cs="B Zar" w:hint="cs"/>
          <w:sz w:val="28"/>
          <w:szCs w:val="28"/>
          <w:rtl/>
        </w:rPr>
        <w:t xml:space="preserve"> به منظور رسیدگی به اختلافات اعضاء</w:t>
      </w:r>
      <w:r>
        <w:rPr>
          <w:rFonts w:cs="B Zar" w:hint="cs"/>
          <w:sz w:val="28"/>
          <w:szCs w:val="28"/>
          <w:rtl/>
        </w:rPr>
        <w:t xml:space="preserve">. </w:t>
      </w:r>
    </w:p>
    <w:p w14:paraId="6101B8A5" w14:textId="7621A8F5" w:rsidR="00E12448" w:rsidRDefault="00E12448" w:rsidP="00863BB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بررسی و پیگیری</w:t>
      </w:r>
      <w:r w:rsidRPr="00A2365A">
        <w:rPr>
          <w:rFonts w:cs="B Zar" w:hint="cs"/>
          <w:sz w:val="28"/>
          <w:szCs w:val="28"/>
          <w:rtl/>
        </w:rPr>
        <w:t xml:space="preserve"> در جهت رفع اشکالات احتمالی سامانه " سام </w:t>
      </w:r>
      <w:r>
        <w:rPr>
          <w:rFonts w:cs="B Zar" w:hint="cs"/>
          <w:sz w:val="28"/>
          <w:szCs w:val="28"/>
          <w:rtl/>
        </w:rPr>
        <w:t xml:space="preserve">" و </w:t>
      </w:r>
      <w:r w:rsidR="00863BBB">
        <w:rPr>
          <w:rFonts w:cs="B Zar" w:hint="cs"/>
          <w:sz w:val="28"/>
          <w:szCs w:val="28"/>
          <w:rtl/>
        </w:rPr>
        <w:t>روشنگری برای</w:t>
      </w:r>
      <w:r w:rsidRPr="00A2365A">
        <w:rPr>
          <w:rFonts w:cs="B Zar" w:hint="cs"/>
          <w:sz w:val="28"/>
          <w:szCs w:val="28"/>
          <w:rtl/>
        </w:rPr>
        <w:t xml:space="preserve"> اعضای کانون نسبت به </w:t>
      </w:r>
      <w:r>
        <w:rPr>
          <w:rFonts w:cs="B Zar" w:hint="cs"/>
          <w:sz w:val="28"/>
          <w:szCs w:val="28"/>
          <w:rtl/>
        </w:rPr>
        <w:t xml:space="preserve">مزایای این سامانه در راستای </w:t>
      </w:r>
      <w:r w:rsidRPr="00A2365A">
        <w:rPr>
          <w:rFonts w:cs="B Zar" w:hint="cs"/>
          <w:sz w:val="28"/>
          <w:szCs w:val="28"/>
          <w:rtl/>
        </w:rPr>
        <w:t>عدالت محور</w:t>
      </w:r>
      <w:r>
        <w:rPr>
          <w:rFonts w:cs="B Zar" w:hint="cs"/>
          <w:sz w:val="28"/>
          <w:szCs w:val="28"/>
          <w:rtl/>
        </w:rPr>
        <w:t>ی</w:t>
      </w:r>
      <w:r w:rsidRPr="00A2365A">
        <w:rPr>
          <w:rFonts w:cs="B Zar" w:hint="cs"/>
          <w:sz w:val="28"/>
          <w:szCs w:val="28"/>
          <w:rtl/>
        </w:rPr>
        <w:t xml:space="preserve"> و ش</w:t>
      </w:r>
      <w:r>
        <w:rPr>
          <w:rFonts w:cs="B Zar" w:hint="cs"/>
          <w:sz w:val="28"/>
          <w:szCs w:val="28"/>
          <w:rtl/>
        </w:rPr>
        <w:t>ف</w:t>
      </w:r>
      <w:r w:rsidRPr="00A2365A">
        <w:rPr>
          <w:rFonts w:cs="B Zar" w:hint="cs"/>
          <w:sz w:val="28"/>
          <w:szCs w:val="28"/>
          <w:rtl/>
        </w:rPr>
        <w:t xml:space="preserve">اف </w:t>
      </w:r>
      <w:r>
        <w:rPr>
          <w:rFonts w:cs="B Zar" w:hint="cs"/>
          <w:sz w:val="28"/>
          <w:szCs w:val="28"/>
          <w:rtl/>
        </w:rPr>
        <w:t>سازی و توزیع عادلانه کار و</w:t>
      </w:r>
      <w:r w:rsidRPr="001B6DBB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پیگیری </w:t>
      </w:r>
      <w:r w:rsidRPr="00A2365A">
        <w:rPr>
          <w:rFonts w:cs="B Zar" w:hint="cs"/>
          <w:sz w:val="28"/>
          <w:szCs w:val="28"/>
          <w:rtl/>
        </w:rPr>
        <w:t>جلب پشتیبانی سیستم بانکی برای بهره گیری از این سامانه</w:t>
      </w:r>
      <w:r>
        <w:rPr>
          <w:rFonts w:cs="B Zar" w:hint="cs"/>
          <w:sz w:val="28"/>
          <w:szCs w:val="28"/>
          <w:rtl/>
        </w:rPr>
        <w:t>.</w:t>
      </w:r>
    </w:p>
    <w:p w14:paraId="5844C335" w14:textId="77777777" w:rsidR="00E12448" w:rsidRDefault="00E12448" w:rsidP="00C8394D">
      <w:pPr>
        <w:pStyle w:val="ListParagraph"/>
        <w:spacing w:after="0"/>
        <w:jc w:val="both"/>
        <w:rPr>
          <w:rFonts w:cs="B Zar"/>
          <w:sz w:val="28"/>
          <w:szCs w:val="28"/>
        </w:rPr>
      </w:pPr>
    </w:p>
    <w:p w14:paraId="292F08ED" w14:textId="77777777" w:rsidR="00C8408E" w:rsidRPr="00AB5AF2" w:rsidRDefault="00C8408E" w:rsidP="00096A6C">
      <w:pPr>
        <w:spacing w:after="0" w:line="360" w:lineRule="auto"/>
        <w:rPr>
          <w:rFonts w:cs="B Traffic"/>
          <w:sz w:val="32"/>
          <w:szCs w:val="32"/>
          <w:rtl/>
        </w:rPr>
      </w:pPr>
      <w:r>
        <w:rPr>
          <w:rFonts w:cs="B Traffic" w:hint="cs"/>
          <w:sz w:val="32"/>
          <w:szCs w:val="32"/>
          <w:rtl/>
        </w:rPr>
        <w:t>ج- ساماندهی و ارتقائ نظامات کانون</w:t>
      </w:r>
      <w:r w:rsidRPr="00AB5AF2">
        <w:rPr>
          <w:rFonts w:cs="B Traffic" w:hint="cs"/>
          <w:sz w:val="32"/>
          <w:szCs w:val="32"/>
          <w:rtl/>
        </w:rPr>
        <w:t xml:space="preserve"> :</w:t>
      </w:r>
    </w:p>
    <w:p w14:paraId="2F4614F1" w14:textId="77777777" w:rsidR="00863BBB" w:rsidRDefault="00863BBB" w:rsidP="00096A6C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B Zar" w:hint="cs"/>
          <w:sz w:val="28"/>
          <w:szCs w:val="28"/>
        </w:rPr>
      </w:pPr>
      <w:r w:rsidRPr="00A2365A">
        <w:rPr>
          <w:rFonts w:cs="B Zar" w:hint="cs"/>
          <w:sz w:val="28"/>
          <w:szCs w:val="28"/>
          <w:rtl/>
        </w:rPr>
        <w:t xml:space="preserve">بستر سازی تشکیل جلسات منظم هیأت عالی نظارت </w:t>
      </w:r>
      <w:r>
        <w:rPr>
          <w:rFonts w:cs="B Zar" w:hint="cs"/>
          <w:sz w:val="28"/>
          <w:szCs w:val="28"/>
          <w:rtl/>
        </w:rPr>
        <w:t>به منظور تثبیت ارکان کانون و کمک به ارتقاء جایگاه کانون در جامعه و ارتباط بهتر با نهادهای دولتی به ویژه بانکها.</w:t>
      </w:r>
    </w:p>
    <w:p w14:paraId="61D0C16C" w14:textId="48673A24" w:rsidR="00863BBB" w:rsidRDefault="00863BBB" w:rsidP="006728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 xml:space="preserve">بررسی و بازنگری </w:t>
      </w:r>
      <w:r w:rsidRPr="00A2365A">
        <w:rPr>
          <w:rFonts w:cs="B Zar" w:hint="cs"/>
          <w:sz w:val="28"/>
          <w:szCs w:val="28"/>
          <w:rtl/>
        </w:rPr>
        <w:t>اساسنامه</w:t>
      </w:r>
      <w:r>
        <w:rPr>
          <w:rFonts w:cs="B Zar" w:hint="cs"/>
          <w:sz w:val="28"/>
          <w:szCs w:val="28"/>
          <w:rtl/>
        </w:rPr>
        <w:t xml:space="preserve"> کانون و پیگیری </w:t>
      </w:r>
      <w:r w:rsidRPr="00A2365A">
        <w:rPr>
          <w:rFonts w:cs="B Zar" w:hint="cs"/>
          <w:sz w:val="28"/>
          <w:szCs w:val="28"/>
          <w:rtl/>
        </w:rPr>
        <w:t>برگزاری مجمع عمومی فوق العاده جهت</w:t>
      </w:r>
      <w:r>
        <w:rPr>
          <w:rFonts w:cs="B Zar" w:hint="cs"/>
          <w:sz w:val="28"/>
          <w:szCs w:val="28"/>
          <w:rtl/>
        </w:rPr>
        <w:t xml:space="preserve"> تصویب</w:t>
      </w:r>
      <w:r w:rsidRPr="00A2365A">
        <w:rPr>
          <w:rFonts w:cs="B Zar" w:hint="cs"/>
          <w:sz w:val="28"/>
          <w:szCs w:val="28"/>
          <w:rtl/>
        </w:rPr>
        <w:t xml:space="preserve"> اصلاحات مورد نظر در</w:t>
      </w:r>
      <w:r w:rsidRPr="00A2365A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آن به</w:t>
      </w:r>
      <w:r w:rsidRPr="00A2365A">
        <w:rPr>
          <w:rFonts w:cs="B Zar" w:hint="cs"/>
          <w:sz w:val="28"/>
          <w:szCs w:val="28"/>
          <w:rtl/>
        </w:rPr>
        <w:t xml:space="preserve"> منظور حل برخی از مشکلات </w:t>
      </w:r>
      <w:r>
        <w:rPr>
          <w:rFonts w:cs="B Zar" w:hint="cs"/>
          <w:sz w:val="28"/>
          <w:szCs w:val="28"/>
          <w:rtl/>
        </w:rPr>
        <w:t xml:space="preserve">و محدودیت های موجود. </w:t>
      </w:r>
      <w:r w:rsidRPr="00A2365A">
        <w:rPr>
          <w:rFonts w:cs="B Zar" w:hint="cs"/>
          <w:sz w:val="28"/>
          <w:szCs w:val="28"/>
          <w:rtl/>
        </w:rPr>
        <w:t xml:space="preserve"> </w:t>
      </w:r>
    </w:p>
    <w:p w14:paraId="0C7624C9" w14:textId="1F32E2B5" w:rsidR="00C8408E" w:rsidRPr="00B309DC" w:rsidRDefault="00C8408E" w:rsidP="00672814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B Zar"/>
          <w:sz w:val="28"/>
          <w:szCs w:val="28"/>
        </w:rPr>
      </w:pPr>
      <w:r w:rsidRPr="00AB5AF2">
        <w:rPr>
          <w:rFonts w:cs="B Zar" w:hint="cs"/>
          <w:sz w:val="28"/>
          <w:szCs w:val="28"/>
          <w:rtl/>
        </w:rPr>
        <w:t xml:space="preserve">بررسی و بازنگری برخی از آئین‌نامه و </w:t>
      </w:r>
      <w:r>
        <w:rPr>
          <w:rFonts w:cs="B Zar" w:hint="cs"/>
          <w:sz w:val="28"/>
          <w:szCs w:val="28"/>
          <w:rtl/>
        </w:rPr>
        <w:t xml:space="preserve">دستورالعمل های کانون و </w:t>
      </w:r>
      <w:r w:rsidRPr="00AB5AF2">
        <w:rPr>
          <w:rFonts w:cs="B Zar" w:hint="cs"/>
          <w:sz w:val="28"/>
          <w:szCs w:val="28"/>
          <w:rtl/>
        </w:rPr>
        <w:t>متناسب‌سازی با شرایط موجود</w:t>
      </w:r>
      <w:r>
        <w:rPr>
          <w:rFonts w:cs="B Zar" w:hint="cs"/>
          <w:sz w:val="28"/>
          <w:szCs w:val="28"/>
          <w:rtl/>
        </w:rPr>
        <w:t xml:space="preserve"> در جهت ساده</w:t>
      </w:r>
      <w:r w:rsidR="00672814">
        <w:rPr>
          <w:rFonts w:cs="B Zar" w:hint="cs"/>
          <w:sz w:val="28"/>
          <w:szCs w:val="28"/>
          <w:rtl/>
        </w:rPr>
        <w:t xml:space="preserve"> سازی،</w:t>
      </w:r>
      <w:r>
        <w:rPr>
          <w:rFonts w:cs="B Zar" w:hint="cs"/>
          <w:sz w:val="28"/>
          <w:szCs w:val="28"/>
          <w:rtl/>
        </w:rPr>
        <w:t xml:space="preserve"> چابک سازی و کارآمدی بیشتر آنها و حل برخی مشکلات و نواقص موجود.</w:t>
      </w:r>
    </w:p>
    <w:p w14:paraId="31AD9DB2" w14:textId="60BBB8BF" w:rsidR="00C8408E" w:rsidRPr="00B309DC" w:rsidRDefault="00C8408E" w:rsidP="00672814">
      <w:pPr>
        <w:pStyle w:val="ListParagraph"/>
        <w:numPr>
          <w:ilvl w:val="0"/>
          <w:numId w:val="9"/>
        </w:numPr>
        <w:spacing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بررسی، بازنگری </w:t>
      </w:r>
      <w:r w:rsidRPr="00B309DC">
        <w:rPr>
          <w:rFonts w:cs="B Zar" w:hint="cs"/>
          <w:sz w:val="28"/>
          <w:szCs w:val="28"/>
          <w:rtl/>
        </w:rPr>
        <w:t xml:space="preserve">و </w:t>
      </w:r>
      <w:r>
        <w:rPr>
          <w:rFonts w:cs="B Zar" w:hint="cs"/>
          <w:sz w:val="28"/>
          <w:szCs w:val="28"/>
          <w:rtl/>
        </w:rPr>
        <w:t xml:space="preserve">پیگیری تصویب </w:t>
      </w:r>
      <w:r w:rsidR="00672814">
        <w:rPr>
          <w:rFonts w:cs="B Zar" w:hint="cs"/>
          <w:sz w:val="28"/>
          <w:szCs w:val="28"/>
          <w:rtl/>
        </w:rPr>
        <w:t>دستورالعمل</w:t>
      </w:r>
      <w:r w:rsidRPr="00B309DC">
        <w:rPr>
          <w:rFonts w:cs="B Zar" w:hint="cs"/>
          <w:sz w:val="28"/>
          <w:szCs w:val="28"/>
          <w:rtl/>
        </w:rPr>
        <w:t xml:space="preserve"> حق‌الزحمه مشاوران </w:t>
      </w:r>
      <w:r w:rsidR="00672814">
        <w:rPr>
          <w:rFonts w:cs="B Zar" w:hint="cs"/>
          <w:sz w:val="28"/>
          <w:szCs w:val="28"/>
          <w:rtl/>
        </w:rPr>
        <w:t>در رسته امکان سنجی و نیز تدوین و</w:t>
      </w:r>
      <w:r w:rsidR="00672814" w:rsidRPr="00672814">
        <w:rPr>
          <w:rFonts w:cs="B Zar" w:hint="cs"/>
          <w:sz w:val="28"/>
          <w:szCs w:val="28"/>
          <w:rtl/>
        </w:rPr>
        <w:t xml:space="preserve"> </w:t>
      </w:r>
      <w:r w:rsidR="00672814">
        <w:rPr>
          <w:rFonts w:cs="B Zar" w:hint="cs"/>
          <w:sz w:val="28"/>
          <w:szCs w:val="28"/>
          <w:rtl/>
        </w:rPr>
        <w:t>پیگیری تصویب دستورالعمل</w:t>
      </w:r>
      <w:r w:rsidR="00672814" w:rsidRPr="00B309DC">
        <w:rPr>
          <w:rFonts w:cs="B Zar" w:hint="cs"/>
          <w:sz w:val="28"/>
          <w:szCs w:val="28"/>
          <w:rtl/>
        </w:rPr>
        <w:t xml:space="preserve"> حق‌الزحمه مشاوران </w:t>
      </w:r>
      <w:r w:rsidR="00672814">
        <w:rPr>
          <w:rFonts w:cs="B Zar" w:hint="cs"/>
          <w:sz w:val="28"/>
          <w:szCs w:val="28"/>
          <w:rtl/>
        </w:rPr>
        <w:t xml:space="preserve">برای </w:t>
      </w:r>
      <w:r w:rsidR="00672814">
        <w:rPr>
          <w:rFonts w:cs="B Zar" w:hint="cs"/>
          <w:sz w:val="28"/>
          <w:szCs w:val="28"/>
          <w:rtl/>
        </w:rPr>
        <w:t xml:space="preserve">رسته </w:t>
      </w:r>
      <w:r w:rsidR="00672814">
        <w:rPr>
          <w:rFonts w:cs="B Zar" w:hint="cs"/>
          <w:sz w:val="28"/>
          <w:szCs w:val="28"/>
          <w:rtl/>
        </w:rPr>
        <w:t xml:space="preserve">های </w:t>
      </w:r>
      <w:r w:rsidRPr="00B309DC">
        <w:rPr>
          <w:rFonts w:cs="B Zar" w:hint="cs"/>
          <w:sz w:val="28"/>
          <w:szCs w:val="28"/>
          <w:rtl/>
        </w:rPr>
        <w:t>جدید</w:t>
      </w:r>
      <w:r>
        <w:rPr>
          <w:rFonts w:cs="B Zar" w:hint="cs"/>
          <w:sz w:val="28"/>
          <w:szCs w:val="28"/>
          <w:rtl/>
        </w:rPr>
        <w:t xml:space="preserve"> و </w:t>
      </w:r>
      <w:r w:rsidR="00672814">
        <w:rPr>
          <w:rFonts w:cs="B Zar" w:hint="cs"/>
          <w:sz w:val="28"/>
          <w:szCs w:val="28"/>
          <w:rtl/>
        </w:rPr>
        <w:t xml:space="preserve">همچنین </w:t>
      </w:r>
      <w:r>
        <w:rPr>
          <w:rFonts w:cs="B Zar" w:hint="cs"/>
          <w:sz w:val="28"/>
          <w:szCs w:val="28"/>
          <w:rtl/>
        </w:rPr>
        <w:t xml:space="preserve">اصلاح و تکمیل شرایط </w:t>
      </w:r>
      <w:r w:rsidR="00672814">
        <w:rPr>
          <w:rFonts w:cs="B Zar" w:hint="cs"/>
          <w:sz w:val="28"/>
          <w:szCs w:val="28"/>
          <w:rtl/>
        </w:rPr>
        <w:t>و ضوابط و زیرسنجه های رسته های مصوب</w:t>
      </w:r>
      <w:r>
        <w:rPr>
          <w:rFonts w:cs="B Zar" w:hint="cs"/>
          <w:sz w:val="28"/>
          <w:szCs w:val="28"/>
          <w:rtl/>
        </w:rPr>
        <w:t>.</w:t>
      </w:r>
    </w:p>
    <w:p w14:paraId="6C877790" w14:textId="2402B2DB" w:rsidR="00C8408E" w:rsidRDefault="00C8408E" w:rsidP="0067281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>تشکیل منظم کمیسیون های تخصصی کانون با حضور اعضاء آگاه و علاقه مند به موضوع ها به منظور تصمیم سازی های لازم در جهت توسعه امور کانون.</w:t>
      </w:r>
    </w:p>
    <w:p w14:paraId="14307A2A" w14:textId="262DB77C" w:rsidR="00C8394D" w:rsidRPr="00C8408E" w:rsidRDefault="00C8394D" w:rsidP="00C8408E">
      <w:pPr>
        <w:spacing w:after="0"/>
        <w:jc w:val="both"/>
        <w:rPr>
          <w:rFonts w:cs="B Zar"/>
          <w:sz w:val="28"/>
          <w:szCs w:val="28"/>
        </w:rPr>
      </w:pPr>
    </w:p>
    <w:p w14:paraId="0889700F" w14:textId="77777777" w:rsidR="00C8408E" w:rsidRPr="00C8408E" w:rsidRDefault="00C8408E" w:rsidP="00C8408E">
      <w:pPr>
        <w:jc w:val="both"/>
        <w:rPr>
          <w:rFonts w:cs="B Traffic"/>
          <w:sz w:val="32"/>
          <w:szCs w:val="32"/>
          <w:rtl/>
        </w:rPr>
      </w:pPr>
      <w:r w:rsidRPr="00C8408E">
        <w:rPr>
          <w:rFonts w:cs="B Traffic" w:hint="cs"/>
          <w:sz w:val="32"/>
          <w:szCs w:val="32"/>
          <w:rtl/>
        </w:rPr>
        <w:t>د- توسعه دانش تخصصی اعضاء کانون :</w:t>
      </w:r>
    </w:p>
    <w:p w14:paraId="3AF78231" w14:textId="4DB86FAF" w:rsidR="00672814" w:rsidRDefault="00C8408E" w:rsidP="0067281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B Zar" w:hint="cs"/>
          <w:sz w:val="28"/>
          <w:szCs w:val="28"/>
        </w:rPr>
      </w:pPr>
      <w:r w:rsidRPr="00A2365A">
        <w:rPr>
          <w:rFonts w:cs="B Zar" w:hint="cs"/>
          <w:sz w:val="28"/>
          <w:szCs w:val="28"/>
          <w:rtl/>
        </w:rPr>
        <w:t xml:space="preserve">تداوم برگزاری دوره های آموزشی </w:t>
      </w:r>
      <w:r w:rsidR="00672814">
        <w:rPr>
          <w:rFonts w:cs="B Zar" w:hint="cs"/>
          <w:sz w:val="28"/>
          <w:szCs w:val="28"/>
          <w:rtl/>
        </w:rPr>
        <w:t xml:space="preserve">تخصصی </w:t>
      </w:r>
      <w:r w:rsidRPr="00A2365A">
        <w:rPr>
          <w:rFonts w:cs="B Zar" w:hint="cs"/>
          <w:sz w:val="28"/>
          <w:szCs w:val="28"/>
          <w:rtl/>
        </w:rPr>
        <w:t>مصوب</w:t>
      </w:r>
      <w:r w:rsidR="00672814">
        <w:rPr>
          <w:rFonts w:cs="B Zar" w:hint="cs"/>
          <w:sz w:val="28"/>
          <w:szCs w:val="28"/>
          <w:rtl/>
        </w:rPr>
        <w:t>.</w:t>
      </w:r>
    </w:p>
    <w:p w14:paraId="200BDC56" w14:textId="77777777" w:rsidR="00672814" w:rsidRDefault="00C8408E" w:rsidP="0067281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B Zar" w:hint="cs"/>
          <w:sz w:val="28"/>
          <w:szCs w:val="28"/>
        </w:rPr>
      </w:pPr>
      <w:r w:rsidRPr="00A2365A">
        <w:rPr>
          <w:rFonts w:cs="B Zar" w:hint="cs"/>
          <w:sz w:val="28"/>
          <w:szCs w:val="28"/>
          <w:rtl/>
        </w:rPr>
        <w:t xml:space="preserve"> </w:t>
      </w:r>
      <w:r w:rsidR="00672814">
        <w:rPr>
          <w:rFonts w:cs="B Zar" w:hint="cs"/>
          <w:sz w:val="28"/>
          <w:szCs w:val="28"/>
          <w:rtl/>
        </w:rPr>
        <w:t>پیگیری</w:t>
      </w:r>
      <w:r w:rsidRPr="00A2365A">
        <w:rPr>
          <w:rFonts w:cs="B Zar" w:hint="cs"/>
          <w:sz w:val="28"/>
          <w:szCs w:val="28"/>
          <w:rtl/>
        </w:rPr>
        <w:t xml:space="preserve"> ایجاد </w:t>
      </w:r>
      <w:r w:rsidR="00672814">
        <w:rPr>
          <w:rFonts w:cs="B Zar" w:hint="cs"/>
          <w:sz w:val="28"/>
          <w:szCs w:val="28"/>
          <w:rtl/>
        </w:rPr>
        <w:t>واحد</w:t>
      </w:r>
      <w:r w:rsidRPr="00A2365A">
        <w:rPr>
          <w:rFonts w:cs="B Zar" w:hint="cs"/>
          <w:sz w:val="28"/>
          <w:szCs w:val="28"/>
          <w:rtl/>
        </w:rPr>
        <w:t xml:space="preserve"> مستقل آموزش</w:t>
      </w:r>
      <w:r w:rsidR="00672814">
        <w:rPr>
          <w:rFonts w:cs="B Zar" w:hint="cs"/>
          <w:sz w:val="28"/>
          <w:szCs w:val="28"/>
          <w:rtl/>
        </w:rPr>
        <w:t>ی</w:t>
      </w:r>
      <w:r w:rsidRPr="00A2365A">
        <w:rPr>
          <w:rFonts w:cs="B Zar" w:hint="cs"/>
          <w:sz w:val="28"/>
          <w:szCs w:val="28"/>
          <w:rtl/>
        </w:rPr>
        <w:t xml:space="preserve"> در کانون </w:t>
      </w:r>
      <w:r w:rsidR="00672814">
        <w:rPr>
          <w:rFonts w:cs="B Zar" w:hint="cs"/>
          <w:sz w:val="28"/>
          <w:szCs w:val="28"/>
          <w:rtl/>
        </w:rPr>
        <w:t>با دریافت مجوزهای لازم از مراجع ذیربط.</w:t>
      </w:r>
    </w:p>
    <w:p w14:paraId="1B9CB2F6" w14:textId="4FD5EBEC" w:rsidR="00C8408E" w:rsidRDefault="00672814" w:rsidP="00BF639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پیگیری </w:t>
      </w:r>
      <w:r w:rsidRPr="00A2365A">
        <w:rPr>
          <w:rFonts w:cs="B Zar" w:hint="cs"/>
          <w:sz w:val="28"/>
          <w:szCs w:val="28"/>
          <w:rtl/>
        </w:rPr>
        <w:t xml:space="preserve">ایجاد مرجعیت آموزش مشاوره سرمایه گذاری </w:t>
      </w:r>
      <w:r w:rsidR="00BF639E">
        <w:rPr>
          <w:rFonts w:cs="B Zar" w:hint="cs"/>
          <w:sz w:val="28"/>
          <w:szCs w:val="28"/>
          <w:rtl/>
        </w:rPr>
        <w:t xml:space="preserve">برای </w:t>
      </w:r>
      <w:r w:rsidR="00BF639E" w:rsidRPr="00A2365A">
        <w:rPr>
          <w:rFonts w:cs="B Zar" w:hint="cs"/>
          <w:sz w:val="28"/>
          <w:szCs w:val="28"/>
          <w:rtl/>
        </w:rPr>
        <w:t xml:space="preserve">کانون </w:t>
      </w:r>
      <w:r w:rsidR="00C8408E" w:rsidRPr="00A2365A">
        <w:rPr>
          <w:rFonts w:cs="B Zar" w:hint="cs"/>
          <w:sz w:val="28"/>
          <w:szCs w:val="28"/>
          <w:rtl/>
        </w:rPr>
        <w:t xml:space="preserve">با هدف </w:t>
      </w:r>
      <w:r w:rsidR="00BF639E">
        <w:rPr>
          <w:rFonts w:cs="B Zar" w:hint="cs"/>
          <w:sz w:val="28"/>
          <w:szCs w:val="28"/>
          <w:rtl/>
        </w:rPr>
        <w:t xml:space="preserve">تثبیت جایگاه کانون در این زمینه، </w:t>
      </w:r>
      <w:r w:rsidR="00C8408E" w:rsidRPr="00A2365A">
        <w:rPr>
          <w:rFonts w:cs="B Zar" w:hint="cs"/>
          <w:sz w:val="28"/>
          <w:szCs w:val="28"/>
          <w:rtl/>
        </w:rPr>
        <w:t>ارتقاء سطح دا</w:t>
      </w:r>
      <w:r w:rsidR="00BF639E">
        <w:rPr>
          <w:rFonts w:cs="B Zar" w:hint="cs"/>
          <w:sz w:val="28"/>
          <w:szCs w:val="28"/>
          <w:rtl/>
        </w:rPr>
        <w:t xml:space="preserve">نش تخصصی کارشناسان شرکتهای عضو </w:t>
      </w:r>
      <w:r w:rsidR="00C8408E" w:rsidRPr="00A2365A">
        <w:rPr>
          <w:rFonts w:cs="B Zar" w:hint="cs"/>
          <w:sz w:val="28"/>
          <w:szCs w:val="28"/>
          <w:rtl/>
        </w:rPr>
        <w:t xml:space="preserve">و </w:t>
      </w:r>
      <w:r w:rsidR="00C8408E">
        <w:rPr>
          <w:rFonts w:cs="B Zar" w:hint="cs"/>
          <w:sz w:val="28"/>
          <w:szCs w:val="28"/>
          <w:rtl/>
        </w:rPr>
        <w:t xml:space="preserve">نیز </w:t>
      </w:r>
      <w:r w:rsidR="00C8408E" w:rsidRPr="00A2365A">
        <w:rPr>
          <w:rFonts w:cs="B Zar" w:hint="cs"/>
          <w:sz w:val="28"/>
          <w:szCs w:val="28"/>
          <w:rtl/>
        </w:rPr>
        <w:t>درآمد زایی</w:t>
      </w:r>
      <w:r w:rsidR="00C8408E">
        <w:rPr>
          <w:rFonts w:cs="B Zar" w:hint="cs"/>
          <w:sz w:val="28"/>
          <w:szCs w:val="28"/>
          <w:rtl/>
        </w:rPr>
        <w:t>.</w:t>
      </w:r>
      <w:r w:rsidR="00C8408E" w:rsidRPr="00A2365A">
        <w:rPr>
          <w:rFonts w:cs="B Zar" w:hint="cs"/>
          <w:sz w:val="28"/>
          <w:szCs w:val="28"/>
          <w:rtl/>
        </w:rPr>
        <w:t xml:space="preserve"> </w:t>
      </w:r>
    </w:p>
    <w:p w14:paraId="5E5B8FC5" w14:textId="77777777" w:rsidR="00C8408E" w:rsidRDefault="00C8408E" w:rsidP="00C8408E">
      <w:pPr>
        <w:pStyle w:val="ListParagraph"/>
        <w:spacing w:after="0"/>
        <w:ind w:left="1080"/>
        <w:jc w:val="both"/>
        <w:rPr>
          <w:rFonts w:cs="B Zar"/>
          <w:sz w:val="28"/>
          <w:szCs w:val="28"/>
        </w:rPr>
      </w:pPr>
    </w:p>
    <w:p w14:paraId="06501414" w14:textId="2080FF08" w:rsidR="00C8408E" w:rsidRDefault="00C8408E" w:rsidP="00096A6C">
      <w:pPr>
        <w:spacing w:after="0" w:line="360" w:lineRule="auto"/>
        <w:jc w:val="both"/>
        <w:rPr>
          <w:rFonts w:cs="B Traffic"/>
          <w:sz w:val="32"/>
          <w:szCs w:val="32"/>
          <w:rtl/>
        </w:rPr>
      </w:pPr>
      <w:r>
        <w:rPr>
          <w:rFonts w:cs="B Traffic" w:hint="cs"/>
          <w:sz w:val="32"/>
          <w:szCs w:val="32"/>
          <w:rtl/>
        </w:rPr>
        <w:t>و</w:t>
      </w:r>
      <w:r w:rsidRPr="00F17F3C">
        <w:rPr>
          <w:rFonts w:cs="B Traffic" w:hint="cs"/>
          <w:sz w:val="32"/>
          <w:szCs w:val="32"/>
          <w:rtl/>
        </w:rPr>
        <w:t>- توسعه اطلاع رسانی و تعامل بیشتر با ج</w:t>
      </w:r>
      <w:r>
        <w:rPr>
          <w:rFonts w:cs="B Traffic" w:hint="cs"/>
          <w:sz w:val="32"/>
          <w:szCs w:val="32"/>
          <w:rtl/>
        </w:rPr>
        <w:t>ا</w:t>
      </w:r>
      <w:r w:rsidRPr="00F17F3C">
        <w:rPr>
          <w:rFonts w:cs="B Traffic" w:hint="cs"/>
          <w:sz w:val="32"/>
          <w:szCs w:val="32"/>
          <w:rtl/>
        </w:rPr>
        <w:t xml:space="preserve">معه های هدف : </w:t>
      </w:r>
    </w:p>
    <w:p w14:paraId="491EEBF4" w14:textId="50FA0405" w:rsidR="00C8408E" w:rsidRPr="00C8394D" w:rsidRDefault="00C8408E" w:rsidP="00096A6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Zar"/>
          <w:sz w:val="28"/>
          <w:szCs w:val="28"/>
        </w:rPr>
      </w:pPr>
      <w:r w:rsidRPr="00C8394D">
        <w:rPr>
          <w:rFonts w:cs="B Zar" w:hint="cs"/>
          <w:sz w:val="28"/>
          <w:szCs w:val="28"/>
          <w:rtl/>
        </w:rPr>
        <w:t>اجرای طرحهای همکاری های رسانه ای (همکاری با خبرگزاری ها و روزنامه های معتبر اقتصادی و ..</w:t>
      </w:r>
      <w:r w:rsidR="00BF639E">
        <w:rPr>
          <w:rFonts w:cs="B Zar" w:hint="cs"/>
          <w:sz w:val="28"/>
          <w:szCs w:val="28"/>
          <w:rtl/>
        </w:rPr>
        <w:t>.) با هدف معرفی ظرفیت های تخصصی و</w:t>
      </w:r>
      <w:r w:rsidRPr="00C8394D">
        <w:rPr>
          <w:rFonts w:cs="B Zar" w:hint="cs"/>
          <w:sz w:val="28"/>
          <w:szCs w:val="28"/>
          <w:rtl/>
        </w:rPr>
        <w:t xml:space="preserve"> حرفه ای مشاوران عضو کانون. </w:t>
      </w:r>
    </w:p>
    <w:p w14:paraId="424EBB52" w14:textId="6DE7301D" w:rsidR="00C8408E" w:rsidRPr="00C8394D" w:rsidRDefault="00BF639E" w:rsidP="00BF639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ایجاد </w:t>
      </w:r>
      <w:r w:rsidR="00C8408E" w:rsidRPr="00C8394D">
        <w:rPr>
          <w:rFonts w:cs="B Zar" w:hint="cs"/>
          <w:sz w:val="28"/>
          <w:szCs w:val="28"/>
          <w:rtl/>
        </w:rPr>
        <w:t>وب سایت جدید کانون متناسب با نیازهای شناسایی شده جدید.</w:t>
      </w:r>
    </w:p>
    <w:p w14:paraId="6174FDCC" w14:textId="11927D1F" w:rsidR="00C8408E" w:rsidRDefault="00BF639E" w:rsidP="00BF639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lastRenderedPageBreak/>
        <w:t>برقراری</w:t>
      </w:r>
      <w:r w:rsidR="00C8408E" w:rsidRPr="00C8394D">
        <w:rPr>
          <w:rFonts w:cs="B Zar" w:hint="cs"/>
          <w:sz w:val="28"/>
          <w:szCs w:val="28"/>
          <w:rtl/>
        </w:rPr>
        <w:t xml:space="preserve"> تعامل هر چه بیشتر بین اعضا و شورای عالی از طریق برقراری نشست های هم اندیشی </w:t>
      </w:r>
      <w:r>
        <w:rPr>
          <w:rFonts w:cs="B Zar" w:hint="cs"/>
          <w:sz w:val="28"/>
          <w:szCs w:val="28"/>
          <w:rtl/>
        </w:rPr>
        <w:t>برخط (</w:t>
      </w:r>
      <w:r w:rsidR="00C8408E" w:rsidRPr="00C8394D">
        <w:rPr>
          <w:rFonts w:cs="B Zar" w:hint="cs"/>
          <w:sz w:val="28"/>
          <w:szCs w:val="28"/>
          <w:rtl/>
        </w:rPr>
        <w:t>آنلاین</w:t>
      </w:r>
      <w:r>
        <w:rPr>
          <w:rFonts w:cs="B Zar" w:hint="cs"/>
          <w:sz w:val="28"/>
          <w:szCs w:val="28"/>
          <w:rtl/>
        </w:rPr>
        <w:t>)</w:t>
      </w:r>
      <w:r w:rsidR="00C8408E" w:rsidRPr="00C8394D">
        <w:rPr>
          <w:rFonts w:cs="B Zar" w:hint="cs"/>
          <w:sz w:val="28"/>
          <w:szCs w:val="28"/>
          <w:rtl/>
        </w:rPr>
        <w:t>.</w:t>
      </w:r>
    </w:p>
    <w:p w14:paraId="0CB53ABA" w14:textId="77777777" w:rsidR="00C8408E" w:rsidRPr="00C8394D" w:rsidRDefault="00C8408E" w:rsidP="00C8408E">
      <w:pPr>
        <w:pStyle w:val="ListParagraph"/>
        <w:spacing w:after="0"/>
        <w:ind w:left="1080"/>
        <w:jc w:val="both"/>
        <w:rPr>
          <w:rFonts w:cs="B Zar"/>
          <w:sz w:val="28"/>
          <w:szCs w:val="28"/>
        </w:rPr>
      </w:pPr>
    </w:p>
    <w:p w14:paraId="4FB4E6AA" w14:textId="66B9AAEC" w:rsidR="00E12448" w:rsidRPr="00E12448" w:rsidRDefault="00E12448" w:rsidP="00096A6C">
      <w:pPr>
        <w:spacing w:after="0" w:line="360" w:lineRule="auto"/>
        <w:jc w:val="both"/>
        <w:rPr>
          <w:rFonts w:cs="B Traffic"/>
          <w:sz w:val="32"/>
          <w:szCs w:val="32"/>
          <w:rtl/>
        </w:rPr>
      </w:pPr>
      <w:r w:rsidRPr="00E12448">
        <w:rPr>
          <w:rFonts w:cs="B Traffic" w:hint="cs"/>
          <w:sz w:val="32"/>
          <w:szCs w:val="32"/>
          <w:rtl/>
        </w:rPr>
        <w:t>ز- سایر موارد :</w:t>
      </w:r>
    </w:p>
    <w:p w14:paraId="4AF140CE" w14:textId="77777777" w:rsidR="004A3CB5" w:rsidRDefault="004A3CB5" w:rsidP="00096A6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پیگیری ثبت مرجع رتبه بندی بودن کانون در زمینه شرکت های مشاوره سرمایه گذاری و اعتباری بانکی طبق مفاد تبصره 4 قسمت الف ماده 4 قانون حداکثر استفاده از توان تولیدی و خدماتی کشور. </w:t>
      </w:r>
    </w:p>
    <w:p w14:paraId="0F8B6B6A" w14:textId="7BCEE341" w:rsidR="00E12448" w:rsidRDefault="00E12448" w:rsidP="00096A6C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B Zar"/>
          <w:sz w:val="28"/>
          <w:szCs w:val="28"/>
        </w:rPr>
      </w:pPr>
      <w:bookmarkStart w:id="0" w:name="_GoBack"/>
      <w:bookmarkEnd w:id="0"/>
      <w:r w:rsidRPr="00E12448">
        <w:rPr>
          <w:rFonts w:cs="B Zar" w:hint="cs"/>
          <w:sz w:val="28"/>
          <w:szCs w:val="28"/>
          <w:rtl/>
        </w:rPr>
        <w:t>تلاش در جهت تأمین منابع و تهیه دفتر ملکی مناسب برای استقرار دبیرخانه کانون.</w:t>
      </w:r>
    </w:p>
    <w:p w14:paraId="0129E7D2" w14:textId="7D2D1BC9" w:rsidR="00AB5AF2" w:rsidRPr="00BF639E" w:rsidRDefault="00E12448" w:rsidP="00BF639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cs="B Zar"/>
          <w:sz w:val="28"/>
          <w:szCs w:val="28"/>
          <w:rtl/>
        </w:rPr>
      </w:pPr>
      <w:r w:rsidRPr="00A2365A">
        <w:rPr>
          <w:rFonts w:cs="B Zar" w:hint="cs"/>
          <w:sz w:val="28"/>
          <w:szCs w:val="28"/>
          <w:rtl/>
        </w:rPr>
        <w:t>تهیه</w:t>
      </w:r>
      <w:r>
        <w:rPr>
          <w:rFonts w:cs="B Zar" w:hint="cs"/>
          <w:sz w:val="28"/>
          <w:szCs w:val="28"/>
          <w:rtl/>
        </w:rPr>
        <w:t xml:space="preserve"> بروشور و</w:t>
      </w:r>
      <w:r w:rsidRPr="00A2365A">
        <w:rPr>
          <w:rFonts w:cs="B Zar" w:hint="cs"/>
          <w:sz w:val="28"/>
          <w:szCs w:val="28"/>
          <w:rtl/>
        </w:rPr>
        <w:t xml:space="preserve"> دموهای توجیهی</w:t>
      </w:r>
      <w:r>
        <w:rPr>
          <w:rFonts w:cs="B Zar" w:hint="cs"/>
          <w:sz w:val="28"/>
          <w:szCs w:val="28"/>
          <w:rtl/>
        </w:rPr>
        <w:t xml:space="preserve"> برای </w:t>
      </w:r>
      <w:r w:rsidRPr="00A2365A">
        <w:rPr>
          <w:rFonts w:cs="B Zar" w:hint="cs"/>
          <w:sz w:val="28"/>
          <w:szCs w:val="28"/>
          <w:rtl/>
        </w:rPr>
        <w:t xml:space="preserve">اعضای جدید با هدف کاهش </w:t>
      </w:r>
      <w:r w:rsidR="00BF639E">
        <w:rPr>
          <w:rFonts w:cs="B Zar" w:hint="cs"/>
          <w:sz w:val="28"/>
          <w:szCs w:val="28"/>
          <w:rtl/>
        </w:rPr>
        <w:t>تسریع و تسهیل معرفی فرآیندها</w:t>
      </w:r>
      <w:r w:rsidR="00C8394D">
        <w:rPr>
          <w:rFonts w:cs="B Zar" w:hint="cs"/>
          <w:sz w:val="28"/>
          <w:szCs w:val="28"/>
          <w:rtl/>
        </w:rPr>
        <w:t>.</w:t>
      </w:r>
    </w:p>
    <w:sectPr w:rsidR="00AB5AF2" w:rsidRPr="00BF639E" w:rsidSect="00D36F5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1F73"/>
    <w:multiLevelType w:val="hybridMultilevel"/>
    <w:tmpl w:val="A5647AD8"/>
    <w:lvl w:ilvl="0" w:tplc="584A6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58284F"/>
    <w:multiLevelType w:val="hybridMultilevel"/>
    <w:tmpl w:val="24A2A6C4"/>
    <w:lvl w:ilvl="0" w:tplc="26D8800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47459C"/>
    <w:multiLevelType w:val="hybridMultilevel"/>
    <w:tmpl w:val="466AA830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D5526"/>
    <w:multiLevelType w:val="hybridMultilevel"/>
    <w:tmpl w:val="921EEC14"/>
    <w:lvl w:ilvl="0" w:tplc="584A6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8E7AC3"/>
    <w:multiLevelType w:val="hybridMultilevel"/>
    <w:tmpl w:val="44E8E9F8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1751"/>
    <w:multiLevelType w:val="hybridMultilevel"/>
    <w:tmpl w:val="B452396E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30D"/>
    <w:multiLevelType w:val="hybridMultilevel"/>
    <w:tmpl w:val="ACE68400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67A57"/>
    <w:multiLevelType w:val="hybridMultilevel"/>
    <w:tmpl w:val="C402FF9C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D5D38"/>
    <w:multiLevelType w:val="hybridMultilevel"/>
    <w:tmpl w:val="921EEC14"/>
    <w:lvl w:ilvl="0" w:tplc="584A68D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74821"/>
    <w:multiLevelType w:val="hybridMultilevel"/>
    <w:tmpl w:val="628048AA"/>
    <w:lvl w:ilvl="0" w:tplc="0A8E6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5436B"/>
    <w:multiLevelType w:val="hybridMultilevel"/>
    <w:tmpl w:val="65FAB766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944F2B"/>
    <w:multiLevelType w:val="hybridMultilevel"/>
    <w:tmpl w:val="ACE68400"/>
    <w:lvl w:ilvl="0" w:tplc="7E7E21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33F02"/>
    <w:multiLevelType w:val="hybridMultilevel"/>
    <w:tmpl w:val="4600E04A"/>
    <w:lvl w:ilvl="0" w:tplc="BE02C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1A"/>
    <w:rsid w:val="00096A6C"/>
    <w:rsid w:val="000C2E33"/>
    <w:rsid w:val="00165D83"/>
    <w:rsid w:val="001B6DBB"/>
    <w:rsid w:val="001C568A"/>
    <w:rsid w:val="00326D5A"/>
    <w:rsid w:val="00340AE7"/>
    <w:rsid w:val="00345136"/>
    <w:rsid w:val="00462589"/>
    <w:rsid w:val="004A3CB5"/>
    <w:rsid w:val="004A5018"/>
    <w:rsid w:val="00524B5B"/>
    <w:rsid w:val="005605F7"/>
    <w:rsid w:val="005963BE"/>
    <w:rsid w:val="00672814"/>
    <w:rsid w:val="00676A4E"/>
    <w:rsid w:val="007F4288"/>
    <w:rsid w:val="008257CE"/>
    <w:rsid w:val="00863BBB"/>
    <w:rsid w:val="00894E1A"/>
    <w:rsid w:val="00A2365A"/>
    <w:rsid w:val="00AB3608"/>
    <w:rsid w:val="00AB5AF2"/>
    <w:rsid w:val="00B2710A"/>
    <w:rsid w:val="00B309DC"/>
    <w:rsid w:val="00BF639E"/>
    <w:rsid w:val="00C8394D"/>
    <w:rsid w:val="00C8408E"/>
    <w:rsid w:val="00D36F54"/>
    <w:rsid w:val="00DB67A9"/>
    <w:rsid w:val="00E12448"/>
    <w:rsid w:val="00F17F3C"/>
    <w:rsid w:val="00FA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D9D6"/>
  <w15:chartTrackingRefBased/>
  <w15:docId w15:val="{0F0002B4-D9C2-42D1-84F6-4164A056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E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ARKH</dc:creator>
  <cp:keywords/>
  <dc:description/>
  <cp:lastModifiedBy>Dabirkol</cp:lastModifiedBy>
  <cp:revision>15</cp:revision>
  <cp:lastPrinted>2021-05-17T10:22:00Z</cp:lastPrinted>
  <dcterms:created xsi:type="dcterms:W3CDTF">2021-05-11T09:42:00Z</dcterms:created>
  <dcterms:modified xsi:type="dcterms:W3CDTF">2021-05-19T08:26:00Z</dcterms:modified>
</cp:coreProperties>
</file>